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C2A" w:rsidRDefault="00231C2A" w:rsidP="00231C2A">
      <w:pPr>
        <w:pStyle w:val="a6"/>
        <w:shd w:val="clear" w:color="auto" w:fill="FFFFFF"/>
        <w:spacing w:before="0" w:beforeAutospacing="0" w:after="0" w:afterAutospacing="0"/>
        <w:jc w:val="center"/>
        <w:outlineLvl w:val="2"/>
        <w:rPr>
          <w:b/>
          <w:bCs/>
          <w:color w:val="1F5781"/>
          <w:sz w:val="39"/>
          <w:szCs w:val="39"/>
        </w:rPr>
      </w:pPr>
      <w:r>
        <w:rPr>
          <w:rFonts w:hint="eastAsia"/>
          <w:b/>
          <w:bCs/>
          <w:color w:val="000000"/>
        </w:rPr>
        <w:t xml:space="preserve">    </w:t>
      </w:r>
      <w:r>
        <w:rPr>
          <w:rFonts w:hint="eastAsia"/>
          <w:b/>
          <w:bCs/>
          <w:color w:val="1F5781"/>
          <w:sz w:val="39"/>
          <w:szCs w:val="39"/>
        </w:rPr>
        <w:t>每月通报：</w:t>
      </w:r>
    </w:p>
    <w:p w:rsidR="00231C2A" w:rsidRDefault="00231C2A" w:rsidP="00231C2A">
      <w:pPr>
        <w:pStyle w:val="a6"/>
        <w:shd w:val="clear" w:color="auto" w:fill="FFFFFF"/>
        <w:spacing w:before="0" w:beforeAutospacing="0" w:after="0" w:afterAutospacing="0"/>
        <w:jc w:val="center"/>
        <w:outlineLvl w:val="2"/>
        <w:rPr>
          <w:b/>
          <w:bCs/>
          <w:color w:val="1F5781"/>
          <w:sz w:val="39"/>
          <w:szCs w:val="39"/>
        </w:rPr>
      </w:pPr>
      <w:r>
        <w:rPr>
          <w:rFonts w:hint="eastAsia"/>
          <w:b/>
          <w:bCs/>
          <w:color w:val="1F5781"/>
          <w:sz w:val="38"/>
          <w:szCs w:val="38"/>
        </w:rPr>
        <w:t>各级纪检监察机关查处107起</w:t>
      </w:r>
    </w:p>
    <w:p w:rsidR="00231C2A" w:rsidRDefault="00231C2A" w:rsidP="00231C2A">
      <w:pPr>
        <w:pStyle w:val="a6"/>
        <w:shd w:val="clear" w:color="auto" w:fill="FFFFFF"/>
        <w:spacing w:before="0" w:beforeAutospacing="0" w:after="0" w:afterAutospacing="0"/>
        <w:jc w:val="center"/>
        <w:outlineLvl w:val="2"/>
        <w:rPr>
          <w:b/>
          <w:bCs/>
          <w:color w:val="1F5781"/>
          <w:sz w:val="38"/>
          <w:szCs w:val="38"/>
        </w:rPr>
      </w:pPr>
      <w:r>
        <w:rPr>
          <w:rFonts w:hint="eastAsia"/>
          <w:b/>
          <w:bCs/>
          <w:color w:val="1F5781"/>
          <w:sz w:val="38"/>
          <w:szCs w:val="38"/>
        </w:rPr>
        <w:t>侵害群众利益的不正之风和腐败问题</w:t>
      </w:r>
    </w:p>
    <w:p w:rsidR="00231C2A" w:rsidRDefault="00231C2A" w:rsidP="00231C2A">
      <w:pPr>
        <w:pStyle w:val="a6"/>
        <w:shd w:val="clear" w:color="auto" w:fill="FFFFFF"/>
        <w:spacing w:before="0" w:beforeAutospacing="0" w:after="0" w:afterAutospacing="0"/>
        <w:outlineLvl w:val="2"/>
        <w:rPr>
          <w:b/>
          <w:bCs/>
          <w:color w:val="1F5781"/>
          <w:sz w:val="39"/>
          <w:szCs w:val="39"/>
        </w:rPr>
      </w:pPr>
      <w:r>
        <w:rPr>
          <w:rStyle w:val="a7"/>
          <w:rFonts w:hint="eastAsia"/>
          <w:i w:val="0"/>
          <w:iCs w:val="0"/>
          <w:color w:val="000000"/>
          <w:sz w:val="21"/>
          <w:szCs w:val="21"/>
          <w:shd w:val="clear" w:color="auto" w:fill="FFFFFF"/>
        </w:rPr>
        <w:t xml:space="preserve">    来源：中央纪委监察部网站</w:t>
      </w:r>
      <w:r w:rsidR="00777FC7">
        <w:rPr>
          <w:rStyle w:val="a7"/>
          <w:rFonts w:hint="eastAsia"/>
          <w:i w:val="0"/>
          <w:iCs w:val="0"/>
          <w:color w:val="000000"/>
          <w:sz w:val="21"/>
          <w:szCs w:val="21"/>
          <w:shd w:val="clear" w:color="auto" w:fill="FFFFFF"/>
        </w:rPr>
        <w:t xml:space="preserve">                       </w:t>
      </w:r>
      <w:r w:rsidR="00F76DE6">
        <w:rPr>
          <w:rStyle w:val="a7"/>
          <w:rFonts w:hint="eastAsia"/>
          <w:i w:val="0"/>
          <w:iCs w:val="0"/>
          <w:color w:val="000000"/>
          <w:sz w:val="21"/>
          <w:szCs w:val="21"/>
          <w:shd w:val="clear" w:color="auto" w:fill="FFFFFF"/>
        </w:rPr>
        <w:t xml:space="preserve"> </w:t>
      </w:r>
      <w:r w:rsidR="001B6725">
        <w:rPr>
          <w:rStyle w:val="a7"/>
          <w:rFonts w:hint="eastAsia"/>
          <w:i w:val="0"/>
          <w:iCs w:val="0"/>
          <w:color w:val="000000"/>
          <w:sz w:val="21"/>
          <w:szCs w:val="21"/>
          <w:shd w:val="clear" w:color="auto" w:fill="FFFFFF"/>
        </w:rPr>
        <w:t xml:space="preserve"> </w:t>
      </w:r>
      <w:r w:rsidR="00777FC7">
        <w:rPr>
          <w:rStyle w:val="a7"/>
          <w:rFonts w:hint="eastAsia"/>
          <w:i w:val="0"/>
          <w:iCs w:val="0"/>
          <w:color w:val="000000"/>
          <w:sz w:val="21"/>
          <w:szCs w:val="21"/>
          <w:shd w:val="clear" w:color="auto" w:fill="FFFFFF"/>
        </w:rPr>
        <w:t>福建省内问题分享</w:t>
      </w:r>
      <w:r>
        <w:rPr>
          <w:rStyle w:val="a7"/>
          <w:rFonts w:hint="eastAsia"/>
          <w:i w:val="0"/>
          <w:iCs w:val="0"/>
          <w:color w:val="000000"/>
          <w:sz w:val="21"/>
          <w:szCs w:val="21"/>
          <w:shd w:val="clear" w:color="auto" w:fill="FFFFFF"/>
        </w:rPr>
        <w:t>:</w:t>
      </w:r>
    </w:p>
    <w:p w:rsidR="00231C2A" w:rsidRPr="00231C2A" w:rsidRDefault="00231C2A" w:rsidP="00231C2A">
      <w:pPr>
        <w:widowControl/>
        <w:jc w:val="left"/>
        <w:rPr>
          <w:rFonts w:ascii="宋体" w:eastAsia="宋体" w:hAnsi="宋体" w:cs="宋体"/>
          <w:bCs/>
          <w:color w:val="000000"/>
          <w:kern w:val="0"/>
          <w:sz w:val="24"/>
          <w:szCs w:val="24"/>
        </w:rPr>
      </w:pPr>
    </w:p>
    <w:p w:rsidR="00231C2A" w:rsidRPr="00231C2A" w:rsidRDefault="00231C2A" w:rsidP="00231C2A">
      <w:pPr>
        <w:widowControl/>
        <w:jc w:val="left"/>
        <w:rPr>
          <w:rFonts w:ascii="宋体" w:eastAsia="宋体" w:hAnsi="宋体" w:cs="宋体"/>
          <w:kern w:val="0"/>
          <w:sz w:val="24"/>
          <w:szCs w:val="24"/>
        </w:rPr>
      </w:pPr>
      <w:r>
        <w:rPr>
          <w:rFonts w:ascii="宋体" w:eastAsia="宋体" w:hAnsi="宋体" w:cs="宋体" w:hint="eastAsia"/>
          <w:b/>
          <w:bCs/>
          <w:color w:val="000000"/>
          <w:kern w:val="0"/>
          <w:sz w:val="24"/>
          <w:szCs w:val="24"/>
        </w:rPr>
        <w:t xml:space="preserve">  </w:t>
      </w:r>
      <w:r w:rsidR="00F90709">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 xml:space="preserve">  </w:t>
      </w:r>
      <w:r w:rsidRPr="00231C2A">
        <w:rPr>
          <w:rFonts w:ascii="宋体" w:eastAsia="宋体" w:hAnsi="宋体" w:cs="宋体" w:hint="eastAsia"/>
          <w:b/>
          <w:bCs/>
          <w:color w:val="000000"/>
          <w:kern w:val="0"/>
          <w:sz w:val="24"/>
          <w:szCs w:val="24"/>
        </w:rPr>
        <w:t>福建省通报2起侵害群众利益的不正之风和腐败问题</w:t>
      </w:r>
      <w:r w:rsidRPr="00231C2A">
        <w:rPr>
          <w:rFonts w:ascii="宋体" w:eastAsia="宋体" w:hAnsi="宋体" w:cs="宋体" w:hint="eastAsia"/>
          <w:color w:val="000000"/>
          <w:kern w:val="0"/>
          <w:sz w:val="24"/>
          <w:szCs w:val="24"/>
          <w:shd w:val="clear" w:color="auto" w:fill="FFFFFF"/>
        </w:rPr>
        <w:t>  </w:t>
      </w:r>
    </w:p>
    <w:p w:rsidR="00231C2A" w:rsidRPr="00231C2A" w:rsidRDefault="00231C2A" w:rsidP="00231C2A">
      <w:pPr>
        <w:widowControl/>
        <w:shd w:val="clear" w:color="auto" w:fill="FFFFFF"/>
        <w:spacing w:after="240" w:line="480" w:lineRule="auto"/>
        <w:jc w:val="left"/>
        <w:rPr>
          <w:rFonts w:ascii="宋体" w:eastAsia="宋体" w:hAnsi="宋体" w:cs="宋体"/>
          <w:color w:val="000000"/>
          <w:kern w:val="0"/>
          <w:sz w:val="24"/>
          <w:szCs w:val="24"/>
        </w:rPr>
      </w:pPr>
      <w:r w:rsidRPr="00231C2A">
        <w:rPr>
          <w:rFonts w:ascii="宋体" w:eastAsia="宋体" w:hAnsi="宋体" w:cs="宋体" w:hint="eastAsia"/>
          <w:color w:val="000000"/>
          <w:kern w:val="0"/>
          <w:sz w:val="24"/>
          <w:szCs w:val="24"/>
        </w:rPr>
        <w:t xml:space="preserve">　　1.永安市燕西街道文龙村党支部书记余振禄骗取征迁补偿款等问题。余振禄在任永安市燕西街道文龙村党支部书记期间违反廉洁纪律，将私人消费的香烟酒水10398元在村财务中报销；文龙村“公务”用烟、用茶开支高达59344元。余振禄还用集体资金支付私人请客费用共计6300元。此外，余振禄以非法占有为目的，与他人合谋，在闽台（永安）文化创意产业园建设指挥部对永安市文龙达山尾养殖场进行征迁过程中，将权属归原吉山乡政府的砖木结构房屋五间（后改为仓库）、厕所一间当作养殖场的私有财产，骗取征迁补偿款52800元。2016年1月，余振禄受到开除党籍处分，并追缴违纪所得，其被移送司法机关处理。</w:t>
      </w:r>
    </w:p>
    <w:p w:rsidR="00231C2A" w:rsidRPr="00231C2A" w:rsidRDefault="00231C2A" w:rsidP="00231C2A">
      <w:pPr>
        <w:widowControl/>
        <w:shd w:val="clear" w:color="auto" w:fill="FFFFFF"/>
        <w:spacing w:after="240" w:line="480" w:lineRule="auto"/>
        <w:jc w:val="left"/>
        <w:rPr>
          <w:rFonts w:ascii="宋体" w:eastAsia="宋体" w:hAnsi="宋体" w:cs="宋体"/>
          <w:color w:val="000000"/>
          <w:kern w:val="0"/>
          <w:sz w:val="24"/>
          <w:szCs w:val="24"/>
        </w:rPr>
      </w:pPr>
      <w:r w:rsidRPr="00231C2A">
        <w:rPr>
          <w:rFonts w:ascii="宋体" w:eastAsia="宋体" w:hAnsi="宋体" w:cs="宋体" w:hint="eastAsia"/>
          <w:color w:val="000000"/>
          <w:kern w:val="0"/>
          <w:sz w:val="24"/>
          <w:szCs w:val="24"/>
        </w:rPr>
        <w:t xml:space="preserve">　　2.南平市延平区南山镇村尾村党支部原书记王庆平虚报冒领征地补偿款等问题。王庆平利用担任南山镇海西高速公路网南平连接线征迁工作领导小组成员的职务便利，伙同他人采取虚列村民被征用地块相关材料的方式，套取高速公路征地补偿款99万余元，王庆平个人分得30万余元。此外，在其任职期间伙同他人套取款项进行私分，王庆平个人从中分得20万余元。2015年12月，王庆平受到开除党籍处分，并被移送司法机关处理。（福建省纪委）</w:t>
      </w:r>
    </w:p>
    <w:p w:rsidR="00EB781B" w:rsidRDefault="00EB781B"/>
    <w:sectPr w:rsidR="00EB781B" w:rsidSect="002A7D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9DD" w:rsidRDefault="00F539DD" w:rsidP="00231C2A">
      <w:r>
        <w:separator/>
      </w:r>
    </w:p>
  </w:endnote>
  <w:endnote w:type="continuationSeparator" w:id="1">
    <w:p w:rsidR="00F539DD" w:rsidRDefault="00F539DD" w:rsidP="00231C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9DD" w:rsidRDefault="00F539DD" w:rsidP="00231C2A">
      <w:r>
        <w:separator/>
      </w:r>
    </w:p>
  </w:footnote>
  <w:footnote w:type="continuationSeparator" w:id="1">
    <w:p w:rsidR="00F539DD" w:rsidRDefault="00F539DD" w:rsidP="00231C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C2A"/>
    <w:rsid w:val="001B6725"/>
    <w:rsid w:val="00231C2A"/>
    <w:rsid w:val="002A7D78"/>
    <w:rsid w:val="00777FC7"/>
    <w:rsid w:val="00EB781B"/>
    <w:rsid w:val="00F539DD"/>
    <w:rsid w:val="00F76DE6"/>
    <w:rsid w:val="00F90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D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1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1C2A"/>
    <w:rPr>
      <w:sz w:val="18"/>
      <w:szCs w:val="18"/>
    </w:rPr>
  </w:style>
  <w:style w:type="paragraph" w:styleId="a4">
    <w:name w:val="footer"/>
    <w:basedOn w:val="a"/>
    <w:link w:val="Char0"/>
    <w:uiPriority w:val="99"/>
    <w:semiHidden/>
    <w:unhideWhenUsed/>
    <w:rsid w:val="00231C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1C2A"/>
    <w:rPr>
      <w:sz w:val="18"/>
      <w:szCs w:val="18"/>
    </w:rPr>
  </w:style>
  <w:style w:type="character" w:styleId="a5">
    <w:name w:val="Strong"/>
    <w:basedOn w:val="a0"/>
    <w:uiPriority w:val="22"/>
    <w:qFormat/>
    <w:rsid w:val="00231C2A"/>
    <w:rPr>
      <w:b/>
      <w:bCs/>
    </w:rPr>
  </w:style>
  <w:style w:type="paragraph" w:customStyle="1" w:styleId="trseditor">
    <w:name w:val="trs_editor"/>
    <w:basedOn w:val="a"/>
    <w:rsid w:val="00231C2A"/>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231C2A"/>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231C2A"/>
    <w:rPr>
      <w:i/>
      <w:iCs/>
    </w:rPr>
  </w:style>
</w:styles>
</file>

<file path=word/webSettings.xml><?xml version="1.0" encoding="utf-8"?>
<w:webSettings xmlns:r="http://schemas.openxmlformats.org/officeDocument/2006/relationships" xmlns:w="http://schemas.openxmlformats.org/wordprocessingml/2006/main">
  <w:divs>
    <w:div w:id="601455829">
      <w:bodyDiv w:val="1"/>
      <w:marLeft w:val="0"/>
      <w:marRight w:val="0"/>
      <w:marTop w:val="0"/>
      <w:marBottom w:val="0"/>
      <w:divBdr>
        <w:top w:val="none" w:sz="0" w:space="0" w:color="auto"/>
        <w:left w:val="none" w:sz="0" w:space="0" w:color="auto"/>
        <w:bottom w:val="none" w:sz="0" w:space="0" w:color="auto"/>
        <w:right w:val="none" w:sz="0" w:space="0" w:color="auto"/>
      </w:divBdr>
    </w:div>
    <w:div w:id="17826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6</cp:revision>
  <dcterms:created xsi:type="dcterms:W3CDTF">2016-04-13T05:58:00Z</dcterms:created>
  <dcterms:modified xsi:type="dcterms:W3CDTF">2016-04-13T06:05:00Z</dcterms:modified>
</cp:coreProperties>
</file>